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360" w:lineRule="atLeast"/>
        <w:rPr>
          <w:rFonts w:hint="eastAsia" w:ascii="宋体" w:hAnsi="宋体" w:eastAsia="宋体" w:cs="宋体"/>
          <w:b/>
          <w:szCs w:val="24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szCs w:val="24"/>
          <w:shd w:val="clear" w:color="auto" w:fill="FFFFFF"/>
          <w:lang w:eastAsia="zh-CN"/>
        </w:rPr>
        <w:t>义齿耗材</w:t>
      </w:r>
    </w:p>
    <w:tbl>
      <w:tblPr>
        <w:tblStyle w:val="6"/>
        <w:tblW w:w="916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3631"/>
        <w:gridCol w:w="695"/>
        <w:gridCol w:w="1400"/>
        <w:gridCol w:w="1020"/>
        <w:gridCol w:w="608"/>
        <w:gridCol w:w="1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采购限价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3D打印树脂模型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GC超越硬质树脂牙（不着色）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LAVA氧化锆全瓷(全锆)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MK1精密附件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541.88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NP钢牙（嵌体）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SLM生物纯钛激光烤瓷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按扣式精密附件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半口不碎胶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纯钛大钢托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419.05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纯钛钢冠、嵌体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★纯钛烤瓷(聚合瓷)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325.13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纯钛切削基台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纯钛小钢托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361.25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纯钛桩钉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戴牙定位导板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登士柏宝诗服小钢托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252.88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登士柏宝施服大钢托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登士柏不碎胶半口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登士柏思乐舒钴铬合金烤瓷牙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登士柏维他灵2000+大钢托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794.75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登士柏维他灵2000大钢托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614.13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登士柏维他灵2000小钢托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电脑制作西诺德全瓷（全锆）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794.75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★二氧化锆全瓷冠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法兰克III功能矫正器(FR3)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614.13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反颌矫正器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钴铬合金大钢托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钴铬合金钢牙、嵌体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钴铬合金烤瓷牙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钴铬合金小钢托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钴铬合金桩钉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钴铬烤塑冠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252.88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哈利斯保持器（钢丝保持器）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韩国系列纯钛切削基台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708.05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焊接哈利斯保持器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横腭杆（TPA）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沪鸽凯丰牙(三层色)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沪鸽美晶瓷（全锆）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469.63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基台研磨工艺费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吉尔巴赫氧化锆全瓷（全锆）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加成品钢网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间隙保持器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进口则武全瓷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614.13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烤塑牙龈瓷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冷弯保持器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南丝腭弓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镍铬合金钉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诺必灵SP 大钢托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325.13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诺必灵SP 小钢托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欧美系列纯钛切削基台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欧美系列金瓷结合基台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686.38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排登士柏柏通牙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排登士柏高丝磨复合色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排沪鸽牙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排山八塑钢牙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平面导板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全口吸附性义齿半口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半口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1788.19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人工牙龈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日本松风塑钢牙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日进胶托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日进隐形义齿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上颌快速螺旋扩弓器（支架式）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541.88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舌面弓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双导面功能矫正器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469.63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塑钢牙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通用型螺旋扩弓器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332.35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透明保持器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透明卡环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推簧矫正器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325.13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维他灵2000+小钢托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无铍烤瓷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下颌快速螺旋扩弓器（支架式）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541.88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斜面导板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牙龈瓷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氧化锆核桩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361.25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夜磨牙套（国产）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隐形义齿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泽康氧化锆全瓷(全锆)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746.30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种植导板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种植上部爱尔创全瓷冠(国产)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种植上部纯钛聚合瓷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种植上部钴铬合金烤瓷牙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种植上部则武全瓷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686.38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种植上部泽康全瓷(进口)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种植上部卓越激光打印钴铬烤瓷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种植体上部西诺德全瓷冠（全锆）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794.75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铸瓷嵌体、桩核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361.25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铸瓷贴面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397.38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★3D打印纯钛大支架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3D打印纯钛小支架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794.75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3D打印钴铬烤瓷冠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274.55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超薄贴面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钴铬烤瓷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激光打印纯钛金属冠（嵌体）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激光打印钴铬大支架（钢托）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274.55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激光打印钴铬小支架（钢托）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252.88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467.82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吸附性义齿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★美悦隐形矫正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10000.00 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40" w:lineRule="exact"/>
        <w:rPr>
          <w:rFonts w:hint="eastAsia"/>
          <w:highlight w:val="none"/>
          <w:lang w:eastAsia="zh-CN"/>
        </w:rPr>
      </w:pPr>
      <w:r>
        <w:rPr>
          <w:rFonts w:hint="eastAsia" w:ascii="Helvetica Neue" w:hAnsi="Helvetica Neue" w:eastAsia="宋体" w:cs="Helvetica Neue"/>
          <w:b/>
          <w:bCs/>
          <w:kern w:val="0"/>
          <w:sz w:val="24"/>
          <w:szCs w:val="24"/>
          <w:highlight w:val="none"/>
          <w:lang w:val="en-US" w:eastAsia="zh-CN"/>
        </w:rPr>
        <w:t>标★为核心产品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B3969"/>
    <w:rsid w:val="259113FA"/>
    <w:rsid w:val="6A3B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next w:val="4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  <w:color w:val="auto"/>
      <w:sz w:val="21"/>
    </w:rPr>
  </w:style>
  <w:style w:type="paragraph" w:styleId="5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1755</Words>
  <Characters>2370</Characters>
  <Lines>0</Lines>
  <Paragraphs>0</Paragraphs>
  <TotalTime>0</TotalTime>
  <ScaleCrop>false</ScaleCrop>
  <LinksUpToDate>false</LinksUpToDate>
  <CharactersWithSpaces>2474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2022-03-23T02:51:00Z</dcterms:created>
  <dc:creator>ZHY</dc:creator>
  <cp:lastModifiedBy>ZHY</cp:lastModifiedBy>
  <dcterms:modified xsi:type="dcterms:W3CDTF">2022-03-23T02:56:36Z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F96DFE46172C45FD994ECF7D7C4608E1</vt:lpwstr>
  </property>
</Properties>
</file>